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2BB" w:rsidRPr="00B02DD8" w:rsidRDefault="003552BB" w:rsidP="003552BB">
      <w:pPr>
        <w:jc w:val="center"/>
        <w:rPr>
          <w:rFonts w:ascii="Arial" w:hAnsi="Arial" w:cs="Arial"/>
          <w:b/>
          <w:bCs/>
          <w:spacing w:val="20"/>
        </w:rPr>
      </w:pPr>
      <w:r>
        <w:rPr>
          <w:rFonts w:ascii="Arial" w:hAnsi="Arial" w:cs="Arial"/>
          <w:b/>
          <w:bCs/>
          <w:noProof/>
          <w:spacing w:val="20"/>
          <w:lang w:eastAsia="hu-HU"/>
        </w:rPr>
        <w:drawing>
          <wp:anchor distT="0" distB="0" distL="114300" distR="114300" simplePos="0" relativeHeight="251659264" behindDoc="0" locked="0" layoutInCell="1" allowOverlap="1" wp14:anchorId="5E1D85FB" wp14:editId="2DA9E805">
            <wp:simplePos x="0" y="0"/>
            <wp:positionH relativeFrom="margin">
              <wp:align>left</wp:align>
            </wp:positionH>
            <wp:positionV relativeFrom="paragraph">
              <wp:posOffset>-267970</wp:posOffset>
            </wp:positionV>
            <wp:extent cx="975995" cy="103632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2DD8">
        <w:rPr>
          <w:rFonts w:ascii="Arial" w:hAnsi="Arial" w:cs="Arial"/>
          <w:b/>
          <w:bCs/>
          <w:spacing w:val="20"/>
        </w:rPr>
        <w:t>Berhida Város Jegyzője</w:t>
      </w:r>
    </w:p>
    <w:p w:rsidR="003552BB" w:rsidRPr="00B02DD8" w:rsidRDefault="003552BB" w:rsidP="003552BB">
      <w:pPr>
        <w:widowControl/>
        <w:suppressAutoHyphens w:val="0"/>
        <w:ind w:left="435"/>
        <w:jc w:val="center"/>
        <w:rPr>
          <w:rFonts w:ascii="Arial" w:hAnsi="Arial" w:cs="Arial"/>
        </w:rPr>
      </w:pPr>
      <w:r w:rsidRPr="00B02DD8">
        <w:rPr>
          <w:rFonts w:ascii="Arial" w:hAnsi="Arial" w:cs="Arial"/>
        </w:rPr>
        <w:t>8181 Berhida, Veszprémi út 1-3.</w:t>
      </w:r>
    </w:p>
    <w:p w:rsidR="003552BB" w:rsidRPr="00B02DD8" w:rsidRDefault="003552BB" w:rsidP="003552BB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Pr="00B02DD8">
        <w:rPr>
          <w:rFonts w:ascii="Arial" w:hAnsi="Arial" w:cs="Arial"/>
        </w:rPr>
        <w:t xml:space="preserve"> Tel</w:t>
      </w:r>
      <w:proofErr w:type="gramStart"/>
      <w:r w:rsidRPr="00B02DD8">
        <w:rPr>
          <w:rFonts w:ascii="Arial" w:hAnsi="Arial" w:cs="Arial"/>
        </w:rPr>
        <w:t>.:</w:t>
      </w:r>
      <w:proofErr w:type="gramEnd"/>
      <w:r w:rsidRPr="00B02DD8">
        <w:rPr>
          <w:rFonts w:ascii="Arial" w:hAnsi="Arial" w:cs="Arial"/>
        </w:rPr>
        <w:t>88/585-600, e-mail: jegyzo@berhida.hu</w:t>
      </w:r>
    </w:p>
    <w:p w:rsidR="003552BB" w:rsidRDefault="003552BB" w:rsidP="003552BB">
      <w:pPr>
        <w:rPr>
          <w:rFonts w:ascii="Arial" w:hAnsi="Arial" w:cs="Arial"/>
          <w:b/>
          <w:bCs/>
        </w:rPr>
      </w:pPr>
    </w:p>
    <w:p w:rsidR="003552BB" w:rsidRPr="009D3CAF" w:rsidRDefault="003552BB" w:rsidP="003552B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Előzetes hatásvizsgálat</w:t>
      </w:r>
    </w:p>
    <w:p w:rsidR="003552BB" w:rsidRPr="000E2835" w:rsidRDefault="003552BB" w:rsidP="003552BB">
      <w:pPr>
        <w:pStyle w:val="Szvegtrzs"/>
        <w:spacing w:after="0"/>
        <w:rPr>
          <w:rFonts w:ascii="Arial" w:hAnsi="Arial" w:cs="Arial"/>
        </w:rPr>
      </w:pPr>
    </w:p>
    <w:p w:rsidR="003552BB" w:rsidRDefault="003552BB" w:rsidP="003552BB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  <w:lang w:eastAsia="hu-HU"/>
        </w:rPr>
        <w:t>a</w:t>
      </w:r>
      <w:proofErr w:type="gramEnd"/>
      <w:r>
        <w:rPr>
          <w:rFonts w:ascii="Arial" w:hAnsi="Arial" w:cs="Arial"/>
          <w:b/>
          <w:bCs/>
          <w:lang w:eastAsia="hu-HU"/>
        </w:rPr>
        <w:t xml:space="preserve"> szociális ellátásokról </w:t>
      </w:r>
      <w:r>
        <w:rPr>
          <w:rFonts w:ascii="Arial" w:hAnsi="Arial" w:cs="Arial"/>
          <w:b/>
          <w:bCs/>
        </w:rPr>
        <w:t xml:space="preserve">szóló önkormányzati rendelet </w:t>
      </w:r>
    </w:p>
    <w:p w:rsidR="003552BB" w:rsidRDefault="003552BB" w:rsidP="003552BB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módosításáról</w:t>
      </w:r>
      <w:proofErr w:type="gramEnd"/>
      <w:r>
        <w:rPr>
          <w:rFonts w:ascii="Arial" w:hAnsi="Arial" w:cs="Arial"/>
          <w:b/>
          <w:bCs/>
        </w:rPr>
        <w:t xml:space="preserve"> szóló rendelet-tervezethez</w:t>
      </w:r>
    </w:p>
    <w:p w:rsidR="003552BB" w:rsidRDefault="003552BB" w:rsidP="003552BB">
      <w:pPr>
        <w:rPr>
          <w:rFonts w:ascii="Arial" w:hAnsi="Arial" w:cs="Arial"/>
        </w:rPr>
      </w:pPr>
    </w:p>
    <w:p w:rsidR="003552BB" w:rsidRDefault="003552BB" w:rsidP="003552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jogalkotásról szóló 2010. évi CXXX. törvény 17. §-a rendelkezik az előzetes hatásvizsgálat elvégzéséről, melynek során az alábbiakat kell vizsgálni:</w:t>
      </w:r>
    </w:p>
    <w:p w:rsidR="003552BB" w:rsidRDefault="003552BB" w:rsidP="003552BB">
      <w:pPr>
        <w:jc w:val="both"/>
        <w:rPr>
          <w:rFonts w:ascii="Arial" w:hAnsi="Arial" w:cs="Arial"/>
        </w:rPr>
      </w:pPr>
    </w:p>
    <w:p w:rsidR="003552BB" w:rsidRPr="00C713C3" w:rsidRDefault="003552BB" w:rsidP="003552BB">
      <w:pPr>
        <w:pStyle w:val="Listaszerbekezds"/>
        <w:widowControl/>
        <w:numPr>
          <w:ilvl w:val="0"/>
          <w:numId w:val="1"/>
        </w:numPr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C713C3">
        <w:rPr>
          <w:rFonts w:ascii="Arial" w:hAnsi="Arial" w:cs="Arial"/>
          <w:b/>
          <w:bCs/>
          <w:u w:val="single"/>
        </w:rPr>
        <w:t>Társadalmi, gazdasági, költségvetési hatások:</w:t>
      </w:r>
    </w:p>
    <w:p w:rsidR="003552BB" w:rsidRPr="00E207D4" w:rsidRDefault="003552BB" w:rsidP="003552B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Tekintettel arra, hogy az utóbbi időszakban támogatást igénybe vevők száma oly mértékben lecsökkent, hogy a tüzelőanyag támogatás jövedelemhatárának emelése következtében nem várható </w:t>
      </w:r>
      <w:r w:rsidR="008B2277">
        <w:rPr>
          <w:rFonts w:ascii="Arial" w:hAnsi="Arial" w:cs="Arial"/>
        </w:rPr>
        <w:t xml:space="preserve">jelentős </w:t>
      </w:r>
      <w:bookmarkStart w:id="0" w:name="_GoBack"/>
      <w:bookmarkEnd w:id="0"/>
      <w:r>
        <w:rPr>
          <w:rFonts w:ascii="Arial" w:hAnsi="Arial" w:cs="Arial"/>
        </w:rPr>
        <w:t>költségnövekedés.</w:t>
      </w:r>
    </w:p>
    <w:p w:rsidR="003552BB" w:rsidRPr="006E1B1F" w:rsidRDefault="003552BB" w:rsidP="003552BB">
      <w:pPr>
        <w:widowControl/>
        <w:suppressAutoHyphens w:val="0"/>
        <w:jc w:val="both"/>
        <w:rPr>
          <w:rFonts w:ascii="Arial" w:hAnsi="Arial" w:cs="Arial"/>
        </w:rPr>
      </w:pPr>
    </w:p>
    <w:p w:rsidR="003552BB" w:rsidRPr="000E2835" w:rsidRDefault="003552BB" w:rsidP="003552BB">
      <w:pPr>
        <w:widowControl/>
        <w:numPr>
          <w:ilvl w:val="0"/>
          <w:numId w:val="1"/>
        </w:numPr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Környezeti és egészségi következmények:</w:t>
      </w:r>
      <w:r>
        <w:rPr>
          <w:rFonts w:ascii="Arial" w:hAnsi="Arial" w:cs="Arial"/>
        </w:rPr>
        <w:t xml:space="preserve"> </w:t>
      </w:r>
    </w:p>
    <w:p w:rsidR="003552BB" w:rsidRDefault="003552BB" w:rsidP="003552BB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kern w:val="0"/>
          <w:lang w:eastAsia="hu-HU"/>
        </w:rPr>
        <w:t>A rendelet-tervezetnek környezeti és egészségügyi hatása nincs.</w:t>
      </w:r>
    </w:p>
    <w:p w:rsidR="003552BB" w:rsidRPr="000E2835" w:rsidRDefault="003552BB" w:rsidP="003552BB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0"/>
          <w:lang w:eastAsia="hu-HU"/>
        </w:rPr>
      </w:pPr>
    </w:p>
    <w:p w:rsidR="003552BB" w:rsidRPr="00C713C3" w:rsidRDefault="003552BB" w:rsidP="003552BB">
      <w:pPr>
        <w:pStyle w:val="Listaszerbekezds"/>
        <w:widowControl/>
        <w:numPr>
          <w:ilvl w:val="0"/>
          <w:numId w:val="1"/>
        </w:numPr>
        <w:tabs>
          <w:tab w:val="num" w:pos="426"/>
        </w:tabs>
        <w:suppressAutoHyphens w:val="0"/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C713C3">
        <w:rPr>
          <w:rFonts w:ascii="Arial" w:hAnsi="Arial" w:cs="Arial"/>
          <w:b/>
          <w:bCs/>
          <w:u w:val="single"/>
        </w:rPr>
        <w:t>Adminisztratív terheket befolyásoló hatások:</w:t>
      </w:r>
    </w:p>
    <w:p w:rsidR="003552BB" w:rsidRPr="00E207D4" w:rsidRDefault="003552BB" w:rsidP="003552B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207D4">
        <w:rPr>
          <w:rFonts w:ascii="Arial" w:hAnsi="Arial" w:cs="Arial"/>
        </w:rPr>
        <w:t xml:space="preserve">A rendelet-tervezet nem keletkeztet az eddigieknél jelentősebb adminisztratív terheket. </w:t>
      </w:r>
    </w:p>
    <w:p w:rsidR="003552BB" w:rsidRDefault="003552BB" w:rsidP="003552BB">
      <w:pPr>
        <w:widowControl/>
        <w:suppressAutoHyphens w:val="0"/>
        <w:jc w:val="both"/>
        <w:rPr>
          <w:rFonts w:ascii="Arial" w:hAnsi="Arial" w:cs="Arial"/>
          <w:kern w:val="0"/>
          <w:lang w:eastAsia="hu-HU"/>
        </w:rPr>
      </w:pPr>
    </w:p>
    <w:p w:rsidR="003552BB" w:rsidRDefault="003552BB" w:rsidP="003552BB">
      <w:pPr>
        <w:pStyle w:val="Listaszerbekezds"/>
        <w:widowControl/>
        <w:numPr>
          <w:ilvl w:val="0"/>
          <w:numId w:val="1"/>
        </w:numPr>
        <w:tabs>
          <w:tab w:val="num" w:pos="360"/>
        </w:tabs>
        <w:suppressAutoHyphens w:val="0"/>
        <w:ind w:left="0" w:firstLine="0"/>
        <w:jc w:val="both"/>
        <w:rPr>
          <w:rFonts w:ascii="Arial" w:hAnsi="Arial" w:cs="Arial"/>
          <w:b/>
          <w:bCs/>
          <w:kern w:val="0"/>
          <w:u w:val="single"/>
          <w:lang w:eastAsia="hu-HU"/>
        </w:rPr>
      </w:pPr>
      <w:r w:rsidRPr="00F17103">
        <w:rPr>
          <w:rFonts w:ascii="Arial" w:hAnsi="Arial" w:cs="Arial"/>
          <w:b/>
          <w:bCs/>
          <w:kern w:val="0"/>
          <w:u w:val="single"/>
          <w:lang w:eastAsia="hu-HU"/>
        </w:rPr>
        <w:t>A jogszabály megalkotásának szükségessége, a jogalkotás elmaradásának várható következményei:</w:t>
      </w:r>
    </w:p>
    <w:p w:rsidR="003552BB" w:rsidRPr="00E207D4" w:rsidRDefault="003552BB" w:rsidP="003552B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rendeletmódosítás azért szükséges, hogy az önkormányzat nagyobb segítséget tudjon nyújtani a szociálisan hátrányos helyzetben lévő családok, lakosok részére.</w:t>
      </w:r>
    </w:p>
    <w:p w:rsidR="003552BB" w:rsidRPr="009D3CAF" w:rsidRDefault="003552BB" w:rsidP="003552BB">
      <w:pPr>
        <w:widowControl/>
        <w:tabs>
          <w:tab w:val="num" w:pos="426"/>
        </w:tabs>
        <w:suppressAutoHyphens w:val="0"/>
        <w:jc w:val="both"/>
        <w:rPr>
          <w:rFonts w:ascii="Arial" w:hAnsi="Arial" w:cs="Arial"/>
        </w:rPr>
      </w:pPr>
    </w:p>
    <w:p w:rsidR="003552BB" w:rsidRPr="00C713C3" w:rsidRDefault="003552BB" w:rsidP="003552BB">
      <w:pPr>
        <w:pStyle w:val="Listaszerbekezds"/>
        <w:widowControl/>
        <w:numPr>
          <w:ilvl w:val="0"/>
          <w:numId w:val="1"/>
        </w:numPr>
        <w:tabs>
          <w:tab w:val="num" w:pos="426"/>
        </w:tabs>
        <w:suppressAutoHyphens w:val="0"/>
        <w:ind w:left="0" w:firstLine="0"/>
        <w:jc w:val="both"/>
        <w:rPr>
          <w:rFonts w:ascii="Arial" w:hAnsi="Arial" w:cs="Arial"/>
        </w:rPr>
      </w:pPr>
      <w:r w:rsidRPr="00C713C3">
        <w:rPr>
          <w:rFonts w:ascii="Arial" w:hAnsi="Arial" w:cs="Arial"/>
          <w:b/>
          <w:bCs/>
          <w:u w:val="single"/>
        </w:rPr>
        <w:t>A jogszabály alkalmazásához szükséges személyi, szervezeti, tárgyi és pénzügyi feltételek:</w:t>
      </w:r>
    </w:p>
    <w:p w:rsidR="003552BB" w:rsidRPr="00B20B7D" w:rsidRDefault="003552BB" w:rsidP="003552BB">
      <w:pPr>
        <w:widowControl/>
        <w:suppressAutoHyphens w:val="0"/>
        <w:jc w:val="both"/>
        <w:rPr>
          <w:rFonts w:ascii="Arial" w:hAnsi="Arial" w:cs="Arial"/>
        </w:rPr>
      </w:pPr>
      <w:r w:rsidRPr="00B20B7D">
        <w:rPr>
          <w:rFonts w:ascii="Arial" w:hAnsi="Arial" w:cs="Arial"/>
        </w:rPr>
        <w:t>A rendelet-t</w:t>
      </w:r>
      <w:r>
        <w:rPr>
          <w:rFonts w:ascii="Arial" w:hAnsi="Arial" w:cs="Arial"/>
        </w:rPr>
        <w:t>ervezet elfogadása a jelenlegi szabályozáshoz képest többlet személyi, szervezeti és tárgyi feltételt nem igényel.</w:t>
      </w:r>
    </w:p>
    <w:p w:rsidR="003552BB" w:rsidRDefault="003552BB" w:rsidP="003552BB">
      <w:pPr>
        <w:widowControl/>
        <w:suppressAutoHyphens w:val="0"/>
        <w:jc w:val="both"/>
        <w:rPr>
          <w:rFonts w:ascii="Arial" w:hAnsi="Arial" w:cs="Arial"/>
        </w:rPr>
      </w:pPr>
    </w:p>
    <w:p w:rsidR="003552BB" w:rsidRPr="002B05EC" w:rsidRDefault="00A629BC" w:rsidP="003552BB">
      <w:pPr>
        <w:widowControl/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Berhida, 2025. október 22</w:t>
      </w:r>
      <w:r w:rsidR="003552BB">
        <w:rPr>
          <w:rFonts w:ascii="Arial" w:hAnsi="Arial" w:cs="Arial"/>
        </w:rPr>
        <w:t>.</w:t>
      </w:r>
    </w:p>
    <w:p w:rsidR="003552BB" w:rsidRDefault="003552BB" w:rsidP="003552BB">
      <w:pPr>
        <w:widowControl/>
        <w:suppressAutoHyphens w:val="0"/>
        <w:jc w:val="both"/>
        <w:rPr>
          <w:rFonts w:ascii="Arial" w:hAnsi="Arial" w:cs="Arial"/>
        </w:rPr>
      </w:pPr>
    </w:p>
    <w:p w:rsidR="003552BB" w:rsidRDefault="003552BB" w:rsidP="003552BB">
      <w:pPr>
        <w:widowControl/>
        <w:suppressAutoHyphens w:val="0"/>
        <w:rPr>
          <w:rFonts w:ascii="Arial" w:hAnsi="Arial" w:cs="Arial"/>
        </w:rPr>
      </w:pPr>
    </w:p>
    <w:p w:rsidR="003552BB" w:rsidRDefault="003552BB" w:rsidP="003552BB">
      <w:pPr>
        <w:widowControl/>
        <w:tabs>
          <w:tab w:val="center" w:pos="6804"/>
        </w:tabs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dr.</w:t>
      </w:r>
      <w:proofErr w:type="gramEnd"/>
      <w:r>
        <w:rPr>
          <w:rFonts w:ascii="Arial" w:hAnsi="Arial" w:cs="Arial"/>
        </w:rPr>
        <w:t xml:space="preserve"> Guti László</w:t>
      </w:r>
    </w:p>
    <w:p w:rsidR="003552BB" w:rsidRDefault="003552BB" w:rsidP="003552BB">
      <w:pPr>
        <w:widowControl/>
        <w:tabs>
          <w:tab w:val="center" w:pos="6804"/>
        </w:tabs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jegyző</w:t>
      </w:r>
      <w:proofErr w:type="gramEnd"/>
    </w:p>
    <w:p w:rsidR="003552BB" w:rsidRDefault="003552BB" w:rsidP="003552BB"/>
    <w:p w:rsidR="003552BB" w:rsidRDefault="003552BB" w:rsidP="003552BB"/>
    <w:p w:rsidR="003552BB" w:rsidRDefault="003552BB" w:rsidP="003552BB"/>
    <w:p w:rsidR="00347B41" w:rsidRDefault="008B2277"/>
    <w:sectPr w:rsidR="00347B41" w:rsidSect="007A3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D09FB"/>
    <w:multiLevelType w:val="hybridMultilevel"/>
    <w:tmpl w:val="7ED89F7C"/>
    <w:lvl w:ilvl="0" w:tplc="C756C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BB"/>
    <w:rsid w:val="003552BB"/>
    <w:rsid w:val="00393C3B"/>
    <w:rsid w:val="008B2277"/>
    <w:rsid w:val="009826B7"/>
    <w:rsid w:val="00A629BC"/>
    <w:rsid w:val="00D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580A"/>
  <w15:chartTrackingRefBased/>
  <w15:docId w15:val="{19894422-B978-44F4-9D30-0A3F2F4F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52BB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3552BB"/>
    <w:pPr>
      <w:widowControl/>
      <w:suppressAutoHyphens w:val="0"/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552BB"/>
    <w:rPr>
      <w:rFonts w:ascii="Times New Roman" w:eastAsia="SimSun" w:hAnsi="Times New Roman" w:cs="Times New Roman"/>
      <w:kern w:val="2"/>
      <w:sz w:val="24"/>
      <w:szCs w:val="24"/>
    </w:rPr>
  </w:style>
  <w:style w:type="paragraph" w:styleId="Listaszerbekezds">
    <w:name w:val="List Paragraph"/>
    <w:basedOn w:val="Norml"/>
    <w:uiPriority w:val="99"/>
    <w:qFormat/>
    <w:rsid w:val="003552B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180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2</cp:revision>
  <dcterms:created xsi:type="dcterms:W3CDTF">2025-10-20T11:48:00Z</dcterms:created>
  <dcterms:modified xsi:type="dcterms:W3CDTF">2025-10-21T06:38:00Z</dcterms:modified>
</cp:coreProperties>
</file>